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110B" w14:textId="77777777" w:rsidR="004547B7" w:rsidRPr="00357FAE" w:rsidRDefault="004547B7">
      <w:pPr>
        <w:pStyle w:val="LineNumbers"/>
        <w:jc w:val="center"/>
        <w:rPr>
          <w:rFonts w:ascii="Arial" w:hAnsi="Arial" w:cs="Arial"/>
          <w:b/>
          <w:sz w:val="24"/>
          <w:szCs w:val="24"/>
        </w:rPr>
      </w:pPr>
      <w:r w:rsidRPr="00357FAE">
        <w:rPr>
          <w:rFonts w:ascii="Arial" w:hAnsi="Arial" w:cs="Arial"/>
          <w:b/>
          <w:sz w:val="24"/>
          <w:szCs w:val="24"/>
        </w:rPr>
        <w:t xml:space="preserve">BEFORE THE PERSONNEL </w:t>
      </w:r>
      <w:r w:rsidR="006B7933" w:rsidRPr="00357FAE">
        <w:rPr>
          <w:rFonts w:ascii="Arial" w:hAnsi="Arial" w:cs="Arial"/>
          <w:b/>
          <w:sz w:val="24"/>
          <w:szCs w:val="24"/>
        </w:rPr>
        <w:t>RESOURCES</w:t>
      </w:r>
      <w:r w:rsidRPr="00357FAE">
        <w:rPr>
          <w:rFonts w:ascii="Arial" w:hAnsi="Arial" w:cs="Arial"/>
          <w:b/>
          <w:sz w:val="24"/>
          <w:szCs w:val="24"/>
        </w:rPr>
        <w:t xml:space="preserve"> BOARD</w:t>
      </w:r>
    </w:p>
    <w:p w14:paraId="2C78B3A8" w14:textId="77777777" w:rsidR="004547B7" w:rsidRPr="00357FAE" w:rsidRDefault="004547B7">
      <w:pPr>
        <w:pStyle w:val="CourtName"/>
        <w:rPr>
          <w:rFonts w:ascii="Arial" w:hAnsi="Arial" w:cs="Arial"/>
          <w:sz w:val="24"/>
          <w:szCs w:val="24"/>
        </w:rPr>
      </w:pPr>
      <w:r w:rsidRPr="00357FAE">
        <w:rPr>
          <w:rFonts w:ascii="Arial" w:hAnsi="Arial" w:cs="Arial"/>
          <w:b/>
          <w:sz w:val="24"/>
          <w:szCs w:val="24"/>
        </w:rPr>
        <w:t xml:space="preserve">STATE OF </w:t>
      </w:r>
      <w:smartTag w:uri="urn:schemas-microsoft-com:office:smarttags" w:element="Street">
        <w:smartTag w:uri="urn:schemas-microsoft-com:office:smarttags" w:element="State">
          <w:r w:rsidRPr="00357FAE">
            <w:rPr>
              <w:rFonts w:ascii="Arial" w:hAnsi="Arial" w:cs="Arial"/>
              <w:b/>
              <w:sz w:val="24"/>
              <w:szCs w:val="24"/>
            </w:rPr>
            <w:t>WASHINGTON</w:t>
          </w:r>
        </w:smartTag>
      </w:smartTag>
    </w:p>
    <w:p w14:paraId="2D90F3A6" w14:textId="77777777" w:rsidR="004547B7" w:rsidRPr="006B7933" w:rsidRDefault="004547B7">
      <w:pPr>
        <w:pStyle w:val="CourtName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9"/>
        <w:gridCol w:w="231"/>
        <w:gridCol w:w="4755"/>
      </w:tblGrid>
      <w:tr w:rsidR="004547B7" w:rsidRPr="006B7933" w14:paraId="4DA360B6" w14:textId="77777777">
        <w:tc>
          <w:tcPr>
            <w:tcW w:w="4809" w:type="dxa"/>
            <w:tcBorders>
              <w:bottom w:val="single" w:sz="6" w:space="0" w:color="auto"/>
            </w:tcBorders>
          </w:tcPr>
          <w:bookmarkStart w:id="0" w:name="Text2"/>
          <w:p w14:paraId="2CDFE2F3" w14:textId="77777777" w:rsidR="0095320C" w:rsidRPr="00A71319" w:rsidRDefault="0095320C">
            <w:pPr>
              <w:tabs>
                <w:tab w:val="left" w:pos="3420"/>
              </w:tabs>
              <w:rPr>
                <w:rFonts w:ascii="Arial" w:hAnsi="Arial" w:cs="Arial"/>
                <w:sz w:val="20"/>
                <w:u w:val="single"/>
              </w:rPr>
            </w:pPr>
            <w:r w:rsidRPr="00A7131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31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71319">
              <w:rPr>
                <w:rFonts w:ascii="Arial" w:hAnsi="Arial" w:cs="Arial"/>
                <w:sz w:val="20"/>
                <w:u w:val="single"/>
              </w:rPr>
            </w:r>
            <w:r w:rsidRPr="00A7131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7327C">
              <w:rPr>
                <w:rFonts w:ascii="Arial" w:hAnsi="Arial" w:cs="Arial"/>
                <w:noProof/>
                <w:sz w:val="20"/>
                <w:u w:val="single"/>
              </w:rPr>
              <w:t>First and Last name or Agency Name</w:t>
            </w:r>
            <w:r w:rsidRPr="00A7131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0"/>
          </w:p>
          <w:p w14:paraId="24124E3C" w14:textId="77777777" w:rsidR="004547B7" w:rsidRPr="006B7933" w:rsidRDefault="004547B7">
            <w:pPr>
              <w:tabs>
                <w:tab w:val="left" w:pos="3420"/>
              </w:tabs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Appellant,</w:t>
            </w:r>
          </w:p>
          <w:p w14:paraId="6D5011FC" w14:textId="77777777" w:rsidR="004547B7" w:rsidRPr="006B7933" w:rsidRDefault="004547B7">
            <w:pPr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ab/>
            </w:r>
            <w:r w:rsidR="001D4449" w:rsidRPr="006B7933">
              <w:rPr>
                <w:rFonts w:ascii="Arial" w:hAnsi="Arial" w:cs="Arial"/>
                <w:sz w:val="20"/>
              </w:rPr>
              <w:t>V</w:t>
            </w:r>
            <w:r w:rsidRPr="006B7933">
              <w:rPr>
                <w:rFonts w:ascii="Arial" w:hAnsi="Arial" w:cs="Arial"/>
                <w:sz w:val="20"/>
              </w:rPr>
              <w:t>.</w:t>
            </w:r>
          </w:p>
          <w:p w14:paraId="33CEE79C" w14:textId="77777777" w:rsidR="004547B7" w:rsidRPr="006B7933" w:rsidRDefault="004547B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bookmarkStart w:id="1" w:name="Text3"/>
          <w:p w14:paraId="23981747" w14:textId="77777777" w:rsidR="0095320C" w:rsidRPr="00A71319" w:rsidRDefault="0095320C">
            <w:pPr>
              <w:tabs>
                <w:tab w:val="left" w:pos="3420"/>
              </w:tabs>
              <w:rPr>
                <w:rFonts w:ascii="Arial" w:hAnsi="Arial" w:cs="Arial"/>
                <w:sz w:val="20"/>
                <w:u w:val="single"/>
              </w:rPr>
            </w:pPr>
            <w:r w:rsidRPr="00A7131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31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A71319">
              <w:rPr>
                <w:rFonts w:ascii="Arial" w:hAnsi="Arial" w:cs="Arial"/>
                <w:sz w:val="20"/>
                <w:u w:val="single"/>
              </w:rPr>
            </w:r>
            <w:r w:rsidRPr="00A7131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7327C" w:rsidRPr="00D7327C">
              <w:rPr>
                <w:rFonts w:ascii="Arial" w:hAnsi="Arial" w:cs="Arial"/>
                <w:noProof/>
                <w:sz w:val="20"/>
                <w:u w:val="single"/>
              </w:rPr>
              <w:t>First and Last name or Agency Name</w:t>
            </w:r>
            <w:r w:rsidRPr="00A71319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  <w:p w14:paraId="1CC1BCD6" w14:textId="77777777" w:rsidR="004547B7" w:rsidRPr="006B7933" w:rsidRDefault="004547B7">
            <w:pPr>
              <w:tabs>
                <w:tab w:val="left" w:pos="3420"/>
              </w:tabs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Respondent.</w:t>
            </w:r>
          </w:p>
        </w:tc>
        <w:tc>
          <w:tcPr>
            <w:tcW w:w="231" w:type="dxa"/>
          </w:tcPr>
          <w:p w14:paraId="4F762081" w14:textId="77777777" w:rsidR="004547B7" w:rsidRPr="006B7933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01C9C8A3" w14:textId="77777777" w:rsidR="004547B7" w:rsidRPr="006B7933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3522CB8A" w14:textId="77777777" w:rsidR="004547B7" w:rsidRPr="006B7933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12E73B10" w14:textId="77777777" w:rsidR="004547B7" w:rsidRPr="006B7933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4BD19BB2" w14:textId="77777777" w:rsidR="004547B7" w:rsidRPr="006B7933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434ECF0F" w14:textId="77777777" w:rsidR="004547B7" w:rsidRPr="006B7933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416A52A8" w14:textId="77777777" w:rsidR="004547B7" w:rsidRDefault="004547B7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26F1D990" w14:textId="77777777" w:rsidR="00994845" w:rsidRDefault="00994845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27343DAF" w14:textId="77777777" w:rsidR="00994845" w:rsidRDefault="00994845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1A2F2A49" w14:textId="77777777" w:rsidR="00994845" w:rsidRDefault="00994845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  <w:p w14:paraId="1E75DF7B" w14:textId="77777777" w:rsidR="00994845" w:rsidRPr="006B7933" w:rsidRDefault="00994845">
            <w:pPr>
              <w:pStyle w:val="SingleSpacing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755" w:type="dxa"/>
          </w:tcPr>
          <w:p w14:paraId="2B0B2490" w14:textId="77777777" w:rsidR="004547B7" w:rsidRPr="006B7933" w:rsidRDefault="004547B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5866899" w14:textId="77777777" w:rsidR="004547B7" w:rsidRPr="006B7933" w:rsidRDefault="004547B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7067AFF0" w14:textId="77777777" w:rsidR="004547B7" w:rsidRPr="006B7933" w:rsidRDefault="00D7327C" w:rsidP="006B7933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1F370E">
              <w:rPr>
                <w:rFonts w:ascii="Arial" w:hAnsi="Arial" w:cs="Arial"/>
                <w:sz w:val="20"/>
              </w:rPr>
              <w:t xml:space="preserve">PRB </w:t>
            </w:r>
            <w:r w:rsidR="004547B7" w:rsidRPr="006B7933">
              <w:rPr>
                <w:rFonts w:ascii="Arial" w:hAnsi="Arial" w:cs="Arial"/>
                <w:sz w:val="20"/>
              </w:rPr>
              <w:t>Case No.</w:t>
            </w:r>
            <w:r w:rsidR="0095320C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u w:val="single"/>
              </w:rPr>
              <w:t>_______________</w:t>
            </w:r>
          </w:p>
          <w:p w14:paraId="54D57BC7" w14:textId="77777777" w:rsidR="006B7933" w:rsidRDefault="006B7933" w:rsidP="006B7933">
            <w:pPr>
              <w:pStyle w:val="Heading3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CFA6939" w14:textId="77777777" w:rsidR="004547B7" w:rsidRPr="006B7933" w:rsidRDefault="006B7933" w:rsidP="006B7933">
            <w:pPr>
              <w:pStyle w:val="Heading3"/>
              <w:spacing w:before="0"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B7933">
              <w:rPr>
                <w:rFonts w:ascii="Arial" w:hAnsi="Arial" w:cs="Arial"/>
                <w:sz w:val="20"/>
              </w:rPr>
              <w:t>MOTION AND ORDER OF DISMISSAL</w:t>
            </w:r>
          </w:p>
        </w:tc>
      </w:tr>
    </w:tbl>
    <w:p w14:paraId="0FC1F804" w14:textId="77777777" w:rsidR="004547B7" w:rsidRPr="006B7933" w:rsidRDefault="004547B7" w:rsidP="00D7327C">
      <w:pPr>
        <w:spacing w:line="120" w:lineRule="exact"/>
        <w:jc w:val="both"/>
        <w:rPr>
          <w:rFonts w:ascii="Arial" w:hAnsi="Arial" w:cs="Arial"/>
          <w:sz w:val="20"/>
        </w:rPr>
      </w:pPr>
    </w:p>
    <w:p w14:paraId="1F547963" w14:textId="77777777" w:rsidR="004547B7" w:rsidRPr="006B7933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 w:rsidRPr="006B7933">
        <w:rPr>
          <w:rFonts w:ascii="Arial" w:hAnsi="Arial" w:cs="Arial"/>
          <w:sz w:val="20"/>
        </w:rPr>
        <w:t>The Appellant hereby notifies the Personnel Resources Board that he/she wishes to withdraw the above-entitled appeal.</w:t>
      </w:r>
    </w:p>
    <w:p w14:paraId="06C18CD5" w14:textId="77777777" w:rsidR="00164388" w:rsidRDefault="006B7933" w:rsidP="00D7327C">
      <w:pPr>
        <w:spacing w:line="447" w:lineRule="exact"/>
        <w:rPr>
          <w:rFonts w:ascii="Arial" w:hAnsi="Arial" w:cs="Arial"/>
          <w:sz w:val="20"/>
        </w:rPr>
      </w:pPr>
      <w:r w:rsidRPr="006B7933">
        <w:rPr>
          <w:rFonts w:ascii="Arial" w:hAnsi="Arial" w:cs="Arial"/>
          <w:sz w:val="20"/>
        </w:rPr>
        <w:t>DATED</w:t>
      </w:r>
      <w:r>
        <w:rPr>
          <w:rFonts w:ascii="Arial" w:hAnsi="Arial" w:cs="Arial"/>
          <w:sz w:val="20"/>
        </w:rPr>
        <w:t>:</w:t>
      </w:r>
      <w:r w:rsidR="0095320C">
        <w:rPr>
          <w:rFonts w:ascii="Arial" w:hAnsi="Arial" w:cs="Arial"/>
          <w:sz w:val="20"/>
        </w:rPr>
        <w:t xml:space="preserve">  </w:t>
      </w:r>
      <w:bookmarkStart w:id="2" w:name="Text4"/>
      <w:r w:rsidR="0095320C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95320C">
        <w:rPr>
          <w:rFonts w:ascii="Arial" w:hAnsi="Arial" w:cs="Arial"/>
          <w:sz w:val="20"/>
        </w:rPr>
        <w:instrText xml:space="preserve"> FORMTEXT </w:instrText>
      </w:r>
      <w:r w:rsidR="0095320C">
        <w:rPr>
          <w:rFonts w:ascii="Arial" w:hAnsi="Arial" w:cs="Arial"/>
          <w:sz w:val="20"/>
        </w:rPr>
      </w:r>
      <w:r w:rsidR="0095320C">
        <w:rPr>
          <w:rFonts w:ascii="Arial" w:hAnsi="Arial" w:cs="Arial"/>
          <w:sz w:val="20"/>
        </w:rPr>
        <w:fldChar w:fldCharType="separate"/>
      </w:r>
      <w:r w:rsidR="0095320C">
        <w:rPr>
          <w:rFonts w:ascii="Arial" w:hAnsi="Arial" w:cs="Arial"/>
          <w:noProof/>
          <w:sz w:val="20"/>
        </w:rPr>
        <w:t> </w:t>
      </w:r>
      <w:r w:rsidR="0095320C">
        <w:rPr>
          <w:rFonts w:ascii="Arial" w:hAnsi="Arial" w:cs="Arial"/>
          <w:noProof/>
          <w:sz w:val="20"/>
        </w:rPr>
        <w:t> </w:t>
      </w:r>
      <w:r w:rsidR="0095320C">
        <w:rPr>
          <w:rFonts w:ascii="Arial" w:hAnsi="Arial" w:cs="Arial"/>
          <w:noProof/>
          <w:sz w:val="20"/>
        </w:rPr>
        <w:t> </w:t>
      </w:r>
      <w:r w:rsidR="0095320C">
        <w:rPr>
          <w:rFonts w:ascii="Arial" w:hAnsi="Arial" w:cs="Arial"/>
          <w:noProof/>
          <w:sz w:val="20"/>
        </w:rPr>
        <w:t> </w:t>
      </w:r>
      <w:r w:rsidR="0095320C">
        <w:rPr>
          <w:rFonts w:ascii="Arial" w:hAnsi="Arial" w:cs="Arial"/>
          <w:noProof/>
          <w:sz w:val="20"/>
        </w:rPr>
        <w:t> </w:t>
      </w:r>
      <w:r w:rsidR="0095320C">
        <w:rPr>
          <w:rFonts w:ascii="Arial" w:hAnsi="Arial" w:cs="Arial"/>
          <w:sz w:val="20"/>
        </w:rPr>
        <w:fldChar w:fldCharType="end"/>
      </w:r>
      <w:bookmarkEnd w:id="2"/>
      <w:r w:rsidR="00D7327C">
        <w:rPr>
          <w:rFonts w:ascii="Arial" w:hAnsi="Arial" w:cs="Arial"/>
          <w:sz w:val="20"/>
        </w:rPr>
        <w:t>_________________</w:t>
      </w:r>
    </w:p>
    <w:p w14:paraId="4A446DE4" w14:textId="77777777" w:rsidR="006B7933" w:rsidRPr="00164388" w:rsidRDefault="006B7933" w:rsidP="00D7327C">
      <w:pPr>
        <w:spacing w:line="447" w:lineRule="exact"/>
        <w:rPr>
          <w:rFonts w:ascii="Arial" w:hAnsi="Arial" w:cs="Arial"/>
          <w:sz w:val="20"/>
        </w:rPr>
      </w:pPr>
      <w:r w:rsidRPr="00164388">
        <w:rPr>
          <w:rFonts w:ascii="Arial" w:hAnsi="Arial" w:cs="Arial"/>
          <w:sz w:val="20"/>
        </w:rPr>
        <w:t>APPELLANT</w:t>
      </w:r>
      <w:r w:rsidR="008D2303" w:rsidRPr="00164388">
        <w:rPr>
          <w:rFonts w:ascii="Arial" w:hAnsi="Arial" w:cs="Arial"/>
          <w:sz w:val="20"/>
        </w:rPr>
        <w:t xml:space="preserve">’S </w:t>
      </w:r>
      <w:r w:rsidR="00164388" w:rsidRPr="00164388">
        <w:rPr>
          <w:rFonts w:ascii="Arial" w:hAnsi="Arial" w:cs="Arial"/>
          <w:sz w:val="20"/>
        </w:rPr>
        <w:t>OR REPRESENTATIVE</w:t>
      </w:r>
      <w:r w:rsidR="00164388">
        <w:rPr>
          <w:rFonts w:ascii="Arial" w:hAnsi="Arial" w:cs="Arial"/>
          <w:sz w:val="20"/>
        </w:rPr>
        <w:t>’S</w:t>
      </w:r>
      <w:r w:rsidR="00164388" w:rsidRPr="00164388">
        <w:rPr>
          <w:rFonts w:ascii="Arial" w:hAnsi="Arial" w:cs="Arial"/>
          <w:sz w:val="20"/>
        </w:rPr>
        <w:t xml:space="preserve"> </w:t>
      </w:r>
      <w:r w:rsidR="008D2303" w:rsidRPr="00164388">
        <w:rPr>
          <w:rFonts w:ascii="Arial" w:hAnsi="Arial" w:cs="Arial"/>
          <w:sz w:val="20"/>
        </w:rPr>
        <w:t>SIGNATURE</w:t>
      </w:r>
      <w:r w:rsidRPr="00164388">
        <w:rPr>
          <w:rFonts w:ascii="Arial" w:hAnsi="Arial" w:cs="Arial"/>
          <w:sz w:val="20"/>
        </w:rPr>
        <w:t>:</w:t>
      </w:r>
      <w:r w:rsidR="00D7327C">
        <w:rPr>
          <w:rFonts w:ascii="Arial" w:hAnsi="Arial" w:cs="Arial"/>
          <w:sz w:val="20"/>
        </w:rPr>
        <w:t xml:space="preserve"> </w:t>
      </w:r>
      <w:r w:rsidR="0095320C" w:rsidRPr="00164388">
        <w:rPr>
          <w:rFonts w:ascii="Arial" w:hAnsi="Arial" w:cs="Arial"/>
          <w:sz w:val="20"/>
        </w:rPr>
        <w:t>_________________________________________</w:t>
      </w:r>
      <w:r w:rsidR="00164388">
        <w:rPr>
          <w:rFonts w:ascii="Arial" w:hAnsi="Arial" w:cs="Arial"/>
          <w:sz w:val="20"/>
        </w:rPr>
        <w:t>_____</w:t>
      </w:r>
    </w:p>
    <w:p w14:paraId="3E38AB9B" w14:textId="77777777" w:rsidR="006B7933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 w:rsidRPr="006B7933">
        <w:rPr>
          <w:rFonts w:ascii="Arial" w:hAnsi="Arial" w:cs="Arial"/>
          <w:sz w:val="20"/>
        </w:rPr>
        <w:t>This matter came on regularly before the Personnel Resources Board on the consideration of the request of the Appell</w:t>
      </w:r>
      <w:r w:rsidR="00174793">
        <w:rPr>
          <w:rFonts w:ascii="Arial" w:hAnsi="Arial" w:cs="Arial"/>
          <w:sz w:val="20"/>
        </w:rPr>
        <w:t xml:space="preserve">ant to withdraw </w:t>
      </w:r>
      <w:r w:rsidR="00FC077F">
        <w:rPr>
          <w:rFonts w:ascii="Arial" w:hAnsi="Arial" w:cs="Arial"/>
          <w:sz w:val="20"/>
        </w:rPr>
        <w:t>their</w:t>
      </w:r>
      <w:r w:rsidR="00174793">
        <w:rPr>
          <w:rFonts w:ascii="Arial" w:hAnsi="Arial" w:cs="Arial"/>
          <w:sz w:val="20"/>
        </w:rPr>
        <w:t xml:space="preserve"> appeal.</w:t>
      </w:r>
      <w:r w:rsidRPr="006B7933">
        <w:rPr>
          <w:rFonts w:ascii="Arial" w:hAnsi="Arial" w:cs="Arial"/>
          <w:sz w:val="20"/>
        </w:rPr>
        <w:t xml:space="preserve"> The Board having reviewed the files and records herein, being fully advised in the premises, and it appear</w:t>
      </w:r>
      <w:r w:rsidR="00FC077F">
        <w:rPr>
          <w:rFonts w:ascii="Arial" w:hAnsi="Arial" w:cs="Arial"/>
          <w:sz w:val="20"/>
        </w:rPr>
        <w:t>s</w:t>
      </w:r>
      <w:r w:rsidRPr="006B7933">
        <w:rPr>
          <w:rFonts w:ascii="Arial" w:hAnsi="Arial" w:cs="Arial"/>
          <w:sz w:val="20"/>
        </w:rPr>
        <w:t xml:space="preserve"> to the Board the Appellant has requested to withdraw </w:t>
      </w:r>
      <w:r w:rsidR="00FC077F">
        <w:rPr>
          <w:rFonts w:ascii="Arial" w:hAnsi="Arial" w:cs="Arial"/>
          <w:sz w:val="20"/>
        </w:rPr>
        <w:t>their</w:t>
      </w:r>
      <w:r w:rsidRPr="006B7933">
        <w:rPr>
          <w:rFonts w:ascii="Arial" w:hAnsi="Arial" w:cs="Arial"/>
          <w:sz w:val="20"/>
        </w:rPr>
        <w:t xml:space="preserve"> appeal, now enters the following:</w:t>
      </w:r>
    </w:p>
    <w:p w14:paraId="1F1C22BE" w14:textId="77777777" w:rsidR="000A0485" w:rsidRPr="006B7933" w:rsidRDefault="000A0485" w:rsidP="00D7327C">
      <w:pPr>
        <w:spacing w:line="447" w:lineRule="exact"/>
        <w:jc w:val="both"/>
        <w:rPr>
          <w:rFonts w:ascii="Arial" w:hAnsi="Arial" w:cs="Arial"/>
          <w:sz w:val="20"/>
        </w:rPr>
      </w:pPr>
    </w:p>
    <w:p w14:paraId="156D86CD" w14:textId="77777777" w:rsidR="006B7933" w:rsidRPr="006B7933" w:rsidRDefault="006B7933" w:rsidP="00D7327C">
      <w:pPr>
        <w:spacing w:line="447" w:lineRule="exact"/>
        <w:jc w:val="center"/>
        <w:rPr>
          <w:rFonts w:ascii="Arial" w:hAnsi="Arial" w:cs="Arial"/>
          <w:sz w:val="20"/>
        </w:rPr>
      </w:pPr>
      <w:r w:rsidRPr="006B7933">
        <w:rPr>
          <w:rFonts w:ascii="Arial" w:hAnsi="Arial" w:cs="Arial"/>
          <w:b/>
          <w:sz w:val="20"/>
        </w:rPr>
        <w:t>ORDER</w:t>
      </w:r>
    </w:p>
    <w:p w14:paraId="25D92DA8" w14:textId="77777777" w:rsidR="006B7933" w:rsidRPr="006B7933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 w:rsidRPr="006B7933">
        <w:rPr>
          <w:rFonts w:ascii="Arial" w:hAnsi="Arial" w:cs="Arial"/>
          <w:sz w:val="20"/>
        </w:rPr>
        <w:t xml:space="preserve">NOW, THEREFORE, IT IS HEREBY ORDERED that the Appellant’s request to withdraw his/her appeal is </w:t>
      </w:r>
      <w:r w:rsidR="0029762A">
        <w:rPr>
          <w:rFonts w:ascii="Arial" w:hAnsi="Arial" w:cs="Arial"/>
          <w:sz w:val="20"/>
        </w:rPr>
        <w:t>upheld</w:t>
      </w:r>
      <w:r w:rsidRPr="006B7933">
        <w:rPr>
          <w:rFonts w:ascii="Arial" w:hAnsi="Arial" w:cs="Arial"/>
          <w:sz w:val="20"/>
        </w:rPr>
        <w:t xml:space="preserve"> and the appeal is dismissed.</w:t>
      </w:r>
    </w:p>
    <w:p w14:paraId="17B94EF0" w14:textId="77777777" w:rsidR="0095320C" w:rsidRPr="00C20E78" w:rsidRDefault="0095320C" w:rsidP="00D7327C">
      <w:pPr>
        <w:autoSpaceDE w:val="0"/>
        <w:autoSpaceDN w:val="0"/>
        <w:adjustRightInd w:val="0"/>
        <w:spacing w:line="447" w:lineRule="exact"/>
        <w:rPr>
          <w:rFonts w:ascii="Arial" w:hAnsi="Arial" w:cs="Arial"/>
          <w:color w:val="000000"/>
          <w:sz w:val="20"/>
        </w:rPr>
      </w:pPr>
      <w:r w:rsidRPr="00C20E78">
        <w:rPr>
          <w:rFonts w:ascii="Arial" w:hAnsi="Arial" w:cs="Arial"/>
          <w:color w:val="000000"/>
          <w:sz w:val="20"/>
        </w:rPr>
        <w:t xml:space="preserve">DATED this </w:t>
      </w:r>
      <w:r w:rsidR="00D7327C">
        <w:rPr>
          <w:rFonts w:ascii="Arial" w:hAnsi="Arial" w:cs="Arial"/>
          <w:color w:val="000000"/>
          <w:sz w:val="20"/>
        </w:rPr>
        <w:t>_____________________</w:t>
      </w:r>
      <w:r w:rsidRPr="00C20E78">
        <w:rPr>
          <w:rFonts w:ascii="Arial" w:hAnsi="Arial" w:cs="Arial"/>
          <w:color w:val="000000"/>
          <w:sz w:val="20"/>
        </w:rPr>
        <w:t xml:space="preserve"> day of </w:t>
      </w:r>
      <w:r w:rsidR="00D7327C">
        <w:rPr>
          <w:rFonts w:ascii="Arial" w:hAnsi="Arial" w:cs="Arial"/>
          <w:color w:val="000000"/>
          <w:sz w:val="20"/>
        </w:rPr>
        <w:t>________________</w:t>
      </w:r>
      <w:r w:rsidRPr="00B942AC">
        <w:rPr>
          <w:rFonts w:ascii="Arial" w:hAnsi="Arial" w:cs="Arial"/>
          <w:color w:val="000000"/>
          <w:sz w:val="20"/>
        </w:rPr>
        <w:t>, 2</w:t>
      </w:r>
      <w:r>
        <w:rPr>
          <w:rFonts w:ascii="Arial" w:hAnsi="Arial" w:cs="Arial"/>
          <w:color w:val="000000"/>
          <w:sz w:val="20"/>
        </w:rPr>
        <w:t>0</w:t>
      </w:r>
      <w:bookmarkStart w:id="3" w:name="Text5"/>
      <w:r w:rsidR="00D7327C">
        <w:rPr>
          <w:rFonts w:ascii="Arial" w:hAnsi="Arial" w:cs="Arial"/>
          <w:color w:val="000000"/>
          <w:sz w:val="20"/>
        </w:rPr>
        <w:t>2______________</w:t>
      </w:r>
      <w:bookmarkEnd w:id="3"/>
      <w:r w:rsidRPr="00C20E78">
        <w:rPr>
          <w:rFonts w:ascii="Arial" w:hAnsi="Arial" w:cs="Arial"/>
          <w:color w:val="000000"/>
          <w:sz w:val="20"/>
        </w:rPr>
        <w:t>.</w:t>
      </w:r>
    </w:p>
    <w:p w14:paraId="3B161CE9" w14:textId="77777777" w:rsidR="006B7933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 w:rsidRPr="006B7933">
        <w:rPr>
          <w:rFonts w:ascii="Arial" w:hAnsi="Arial" w:cs="Arial"/>
          <w:sz w:val="20"/>
        </w:rPr>
        <w:tab/>
      </w:r>
      <w:r w:rsidRPr="006B7933">
        <w:rPr>
          <w:rFonts w:ascii="Arial" w:hAnsi="Arial" w:cs="Arial"/>
          <w:sz w:val="20"/>
        </w:rPr>
        <w:tab/>
      </w:r>
      <w:r w:rsidRPr="006B7933">
        <w:rPr>
          <w:rFonts w:ascii="Arial" w:hAnsi="Arial" w:cs="Arial"/>
          <w:sz w:val="20"/>
        </w:rPr>
        <w:tab/>
      </w:r>
      <w:r w:rsidRPr="006B7933">
        <w:rPr>
          <w:rFonts w:ascii="Arial" w:hAnsi="Arial" w:cs="Arial"/>
          <w:sz w:val="20"/>
        </w:rPr>
        <w:tab/>
      </w:r>
      <w:smartTag w:uri="urn:schemas-microsoft-com:office:smarttags" w:element="Street">
        <w:smartTag w:uri="urn:schemas-microsoft-com:office:smarttags" w:element="PlaceName">
          <w:r w:rsidRPr="006B7933">
            <w:rPr>
              <w:rFonts w:ascii="Arial" w:hAnsi="Arial" w:cs="Arial"/>
              <w:sz w:val="20"/>
            </w:rPr>
            <w:t>WASHINGTON</w:t>
          </w:r>
        </w:smartTag>
        <w:r w:rsidRPr="006B7933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B7933">
            <w:rPr>
              <w:rFonts w:ascii="Arial" w:hAnsi="Arial" w:cs="Arial"/>
              <w:sz w:val="20"/>
            </w:rPr>
            <w:t>STATE</w:t>
          </w:r>
        </w:smartTag>
      </w:smartTag>
      <w:r w:rsidRPr="006B7933">
        <w:rPr>
          <w:rFonts w:ascii="Arial" w:hAnsi="Arial" w:cs="Arial"/>
          <w:sz w:val="20"/>
        </w:rPr>
        <w:t xml:space="preserve"> PERSONNEL RESOURCES BOARD </w:t>
      </w:r>
    </w:p>
    <w:p w14:paraId="5A5FFAAC" w14:textId="77777777" w:rsidR="0095320C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 w:rsidRPr="006B7933">
        <w:rPr>
          <w:rFonts w:ascii="Arial" w:hAnsi="Arial" w:cs="Arial"/>
          <w:sz w:val="20"/>
        </w:rPr>
        <w:tab/>
      </w:r>
      <w:r w:rsidRPr="006B7933">
        <w:rPr>
          <w:rFonts w:ascii="Arial" w:hAnsi="Arial" w:cs="Arial"/>
          <w:sz w:val="20"/>
        </w:rPr>
        <w:tab/>
      </w:r>
      <w:r w:rsidRPr="006B7933">
        <w:rPr>
          <w:rFonts w:ascii="Arial" w:hAnsi="Arial" w:cs="Arial"/>
          <w:sz w:val="20"/>
        </w:rPr>
        <w:tab/>
      </w:r>
      <w:r w:rsidRPr="006B7933">
        <w:rPr>
          <w:rFonts w:ascii="Arial" w:hAnsi="Arial" w:cs="Arial"/>
          <w:sz w:val="20"/>
        </w:rPr>
        <w:tab/>
        <w:t>___________________________________________________</w:t>
      </w:r>
    </w:p>
    <w:p w14:paraId="2F208522" w14:textId="77777777" w:rsidR="006B7933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</w:t>
      </w:r>
    </w:p>
    <w:p w14:paraId="0DA02B5E" w14:textId="77777777" w:rsidR="0095320C" w:rsidRPr="006B7933" w:rsidRDefault="006B7933" w:rsidP="00D7327C">
      <w:pPr>
        <w:spacing w:line="447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</w:t>
      </w:r>
      <w:r w:rsidR="00164388">
        <w:rPr>
          <w:rFonts w:ascii="Arial" w:hAnsi="Arial" w:cs="Arial"/>
          <w:sz w:val="20"/>
        </w:rPr>
        <w:t>_______________________________</w:t>
      </w:r>
    </w:p>
    <w:sectPr w:rsidR="0095320C" w:rsidRPr="006B7933" w:rsidSect="0095320C">
      <w:headerReference w:type="default" r:id="rId7"/>
      <w:footerReference w:type="default" r:id="rId8"/>
      <w:footnotePr>
        <w:numRestart w:val="eachPage"/>
      </w:footnotePr>
      <w:pgSz w:w="12240" w:h="15840" w:code="1"/>
      <w:pgMar w:top="432" w:right="720" w:bottom="1008" w:left="1152" w:header="720" w:footer="432" w:gutter="0"/>
      <w:paperSrc w:first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C8DC" w14:textId="77777777" w:rsidR="0075536F" w:rsidRDefault="0075536F">
      <w:r>
        <w:separator/>
      </w:r>
    </w:p>
  </w:endnote>
  <w:endnote w:type="continuationSeparator" w:id="0">
    <w:p w14:paraId="2771A249" w14:textId="77777777" w:rsidR="0075536F" w:rsidRDefault="0075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F33" w14:textId="77777777" w:rsidR="004547B7" w:rsidRDefault="004547B7">
    <w:pPr>
      <w:pStyle w:val="Footer"/>
      <w:spacing w:line="240" w:lineRule="auto"/>
      <w:jc w:val="right"/>
      <w:rPr>
        <w:rStyle w:val="PageNumber"/>
      </w:rPr>
    </w:pPr>
    <w:r>
      <w:rPr>
        <w:rStyle w:val="PageNumber"/>
      </w:rPr>
      <w:t xml:space="preserve">Personnel </w:t>
    </w:r>
    <w:r w:rsidR="006B7933">
      <w:rPr>
        <w:rStyle w:val="PageNumber"/>
      </w:rPr>
      <w:t>Resources</w:t>
    </w:r>
    <w:r>
      <w:rPr>
        <w:rStyle w:val="PageNumber"/>
      </w:rPr>
      <w:t xml:space="preserve"> Board</w:t>
    </w:r>
  </w:p>
  <w:p w14:paraId="4E200006" w14:textId="77777777" w:rsidR="004547B7" w:rsidRDefault="007177B1">
    <w:pPr>
      <w:pStyle w:val="Footer"/>
      <w:spacing w:line="240" w:lineRule="auto"/>
      <w:jc w:val="right"/>
      <w:rPr>
        <w:rStyle w:val="PageNumber"/>
      </w:rPr>
    </w:pPr>
    <w:r>
      <w:rPr>
        <w:rStyle w:val="PageNumber"/>
      </w:rPr>
      <w:t>128 10th</w:t>
    </w:r>
    <w:r w:rsidR="004B502F">
      <w:rPr>
        <w:rStyle w:val="PageNumber"/>
      </w:rPr>
      <w:t xml:space="preserve"> Ave SW</w:t>
    </w:r>
  </w:p>
  <w:p w14:paraId="3CADBE5F" w14:textId="77777777" w:rsidR="00690DDA" w:rsidRDefault="00193897">
    <w:pPr>
      <w:pStyle w:val="Footer"/>
      <w:spacing w:line="240" w:lineRule="auto"/>
      <w:jc w:val="right"/>
      <w:rPr>
        <w:rStyle w:val="PageNumber"/>
      </w:rPr>
    </w:pPr>
    <w:r>
      <w:rPr>
        <w:rStyle w:val="PageNumber"/>
      </w:rPr>
      <w:t>P O Box 40911</w:t>
    </w:r>
  </w:p>
  <w:p w14:paraId="706D1455" w14:textId="77777777" w:rsidR="004547B7" w:rsidRDefault="00174793">
    <w:pPr>
      <w:pStyle w:val="Footer"/>
      <w:spacing w:line="240" w:lineRule="auto"/>
      <w:jc w:val="right"/>
      <w:rPr>
        <w:rStyle w:val="PageNumber"/>
      </w:rPr>
    </w:pPr>
    <w:r>
      <w:rPr>
        <w:rStyle w:val="PageNumber"/>
      </w:rPr>
      <w:t>Olympia, WA</w:t>
    </w:r>
    <w:r w:rsidR="004547B7">
      <w:rPr>
        <w:rStyle w:val="PageNumber"/>
      </w:rPr>
      <w:t xml:space="preserve"> 98504</w:t>
    </w:r>
    <w:r w:rsidR="00193897">
      <w:rPr>
        <w:rStyle w:val="PageNumber"/>
      </w:rPr>
      <w:t>-0911</w:t>
    </w:r>
  </w:p>
  <w:p w14:paraId="23B1E835" w14:textId="77777777" w:rsidR="004547B7" w:rsidRPr="0095320C" w:rsidRDefault="00174793">
    <w:pPr>
      <w:pStyle w:val="Footer"/>
      <w:spacing w:line="240" w:lineRule="auto"/>
      <w:rPr>
        <w:rStyle w:val="PageNumber"/>
        <w:rFonts w:ascii="Arial" w:hAnsi="Arial" w:cs="Arial"/>
        <w:szCs w:val="18"/>
      </w:rPr>
    </w:pPr>
    <w:r>
      <w:rPr>
        <w:rStyle w:val="PageNumber"/>
        <w:rFonts w:ascii="Arial" w:hAnsi="Arial" w:cs="Arial"/>
        <w:szCs w:val="18"/>
      </w:rPr>
      <w:t xml:space="preserve">PRB 13-003 </w:t>
    </w:r>
    <w:r w:rsidR="00357FAE">
      <w:rPr>
        <w:rStyle w:val="PageNumber"/>
        <w:rFonts w:ascii="Arial" w:hAnsi="Arial" w:cs="Arial"/>
        <w:szCs w:val="18"/>
      </w:rPr>
      <w:t>(</w:t>
    </w:r>
    <w:r w:rsidR="00D7327C">
      <w:rPr>
        <w:rStyle w:val="PageNumber"/>
        <w:rFonts w:ascii="Arial" w:hAnsi="Arial" w:cs="Arial"/>
        <w:szCs w:val="18"/>
      </w:rPr>
      <w:t>01/20/2021</w:t>
    </w:r>
    <w:r w:rsidR="00357FAE">
      <w:rPr>
        <w:rStyle w:val="PageNumber"/>
        <w:rFonts w:ascii="Arial" w:hAnsi="Arial" w:cs="Arial"/>
        <w:szCs w:val="18"/>
      </w:rPr>
      <w:t>) PRB Withdrawal Order</w:t>
    </w:r>
  </w:p>
  <w:p w14:paraId="7B25FF4F" w14:textId="77777777" w:rsidR="0095320C" w:rsidRDefault="00953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999" w14:textId="77777777" w:rsidR="0075536F" w:rsidRDefault="0075536F">
      <w:r>
        <w:separator/>
      </w:r>
    </w:p>
  </w:footnote>
  <w:footnote w:type="continuationSeparator" w:id="0">
    <w:p w14:paraId="63643313" w14:textId="77777777" w:rsidR="0075536F" w:rsidRDefault="0075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C23C" w14:textId="77777777" w:rsidR="004547B7" w:rsidRDefault="00977AF4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2F1655A" wp14:editId="31CA2788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011F" w14:textId="77777777" w:rsidR="004547B7" w:rsidRDefault="004547B7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2328BF1B" w14:textId="77777777" w:rsidR="004547B7" w:rsidRDefault="004547B7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6D38352A" w14:textId="77777777" w:rsidR="004547B7" w:rsidRDefault="004547B7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205C7B9B" w14:textId="77777777" w:rsidR="004547B7" w:rsidRDefault="004547B7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16FE99CA" w14:textId="77777777" w:rsidR="004547B7" w:rsidRDefault="004547B7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405EA1DD" w14:textId="77777777" w:rsidR="004547B7" w:rsidRDefault="004547B7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09748011" w14:textId="77777777" w:rsidR="004547B7" w:rsidRDefault="004547B7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5561CB6A" w14:textId="77777777" w:rsidR="004547B7" w:rsidRDefault="004547B7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23C5870A" w14:textId="77777777" w:rsidR="004547B7" w:rsidRDefault="004547B7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6BDA42D4" w14:textId="77777777" w:rsidR="004547B7" w:rsidRDefault="004547B7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2F42A1B3" w14:textId="77777777" w:rsidR="004547B7" w:rsidRDefault="004547B7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2A420C0C" w14:textId="77777777" w:rsidR="004547B7" w:rsidRDefault="004547B7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42D4EECB" w14:textId="77777777" w:rsidR="004547B7" w:rsidRDefault="004547B7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7DD9B1B1" w14:textId="77777777" w:rsidR="004547B7" w:rsidRDefault="004547B7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2382CC3D" w14:textId="77777777" w:rsidR="004547B7" w:rsidRDefault="004547B7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6BE1FA3A" w14:textId="77777777" w:rsidR="004547B7" w:rsidRDefault="004547B7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57497A81" w14:textId="77777777" w:rsidR="004547B7" w:rsidRDefault="004547B7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38ED9562" w14:textId="77777777" w:rsidR="004547B7" w:rsidRDefault="004547B7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0D88A75F" w14:textId="77777777" w:rsidR="004547B7" w:rsidRDefault="004547B7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4E89A806" w14:textId="77777777" w:rsidR="004547B7" w:rsidRDefault="004547B7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11FFD715" w14:textId="77777777" w:rsidR="004547B7" w:rsidRDefault="004547B7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1EEAFF7F" w14:textId="77777777" w:rsidR="004547B7" w:rsidRDefault="004547B7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38586DD3" w14:textId="77777777" w:rsidR="004547B7" w:rsidRDefault="004547B7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337A0474" w14:textId="77777777" w:rsidR="004547B7" w:rsidRDefault="004547B7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6B09B6F2" w14:textId="77777777" w:rsidR="004547B7" w:rsidRDefault="004547B7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6EBC55D3" w14:textId="77777777" w:rsidR="004547B7" w:rsidRDefault="004547B7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4A357FDB" w14:textId="77777777" w:rsidR="004547B7" w:rsidRDefault="004547B7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0176C64F" w14:textId="77777777" w:rsidR="004547B7" w:rsidRDefault="004547B7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44A27EB2" w14:textId="77777777" w:rsidR="004547B7" w:rsidRDefault="004547B7">
                          <w:pPr>
                            <w:pStyle w:val="LineNumbers"/>
                          </w:pPr>
                          <w:r>
                            <w:t>29</w:t>
                          </w:r>
                        </w:p>
                        <w:p w14:paraId="28E33CC5" w14:textId="77777777" w:rsidR="004547B7" w:rsidRDefault="004547B7">
                          <w:pPr>
                            <w:pStyle w:val="LineNumbers"/>
                          </w:pPr>
                          <w:r>
                            <w:t>30</w:t>
                          </w:r>
                        </w:p>
                        <w:p w14:paraId="309F2929" w14:textId="77777777" w:rsidR="004547B7" w:rsidRDefault="004547B7">
                          <w:pPr>
                            <w:pStyle w:val="LineNumbers"/>
                          </w:pPr>
                          <w:r>
                            <w:t>31</w:t>
                          </w:r>
                        </w:p>
                        <w:p w14:paraId="64FACA55" w14:textId="77777777" w:rsidR="004547B7" w:rsidRDefault="004547B7">
                          <w:pPr>
                            <w:pStyle w:val="LineNumbers"/>
                          </w:pPr>
                          <w:r>
                            <w:t>32</w:t>
                          </w:r>
                        </w:p>
                        <w:p w14:paraId="043100D0" w14:textId="77777777" w:rsidR="004547B7" w:rsidRDefault="004547B7">
                          <w:pPr>
                            <w:pStyle w:val="LineNumbers"/>
                          </w:pPr>
                          <w:r>
                            <w:t>33</w:t>
                          </w:r>
                        </w:p>
                        <w:p w14:paraId="66F8EE8C" w14:textId="77777777" w:rsidR="004547B7" w:rsidRDefault="004547B7">
                          <w:pPr>
                            <w:pStyle w:val="LineNumbers"/>
                          </w:pPr>
                          <w:r>
                            <w:t>34</w:t>
                          </w:r>
                        </w:p>
                        <w:p w14:paraId="76E45988" w14:textId="77777777" w:rsidR="004547B7" w:rsidRDefault="004547B7">
                          <w:pPr>
                            <w:pStyle w:val="LineNumbers"/>
                          </w:pPr>
                          <w:r>
                            <w:t>35</w:t>
                          </w:r>
                        </w:p>
                        <w:p w14:paraId="314BAD18" w14:textId="77777777" w:rsidR="004547B7" w:rsidRDefault="004547B7">
                          <w:pPr>
                            <w:pStyle w:val="LineNumbers"/>
                          </w:pPr>
                          <w:r>
                            <w:t>36</w:t>
                          </w:r>
                        </w:p>
                        <w:p w14:paraId="3F3C40C5" w14:textId="77777777" w:rsidR="004547B7" w:rsidRDefault="004547B7">
                          <w:pPr>
                            <w:pStyle w:val="LineNumbers"/>
                          </w:pPr>
                          <w:r>
                            <w:t>37</w:t>
                          </w:r>
                        </w:p>
                        <w:p w14:paraId="058D913F" w14:textId="77777777" w:rsidR="004547B7" w:rsidRDefault="004547B7">
                          <w:pPr>
                            <w:pStyle w:val="LineNumbers"/>
                          </w:pPr>
                          <w:r>
                            <w:t>38</w:t>
                          </w:r>
                        </w:p>
                        <w:p w14:paraId="2309E2E6" w14:textId="77777777" w:rsidR="004547B7" w:rsidRDefault="004547B7">
                          <w:pPr>
                            <w:pStyle w:val="LineNumbers"/>
                          </w:pPr>
                          <w:r>
                            <w:t>39</w:t>
                          </w:r>
                        </w:p>
                        <w:p w14:paraId="4D525032" w14:textId="77777777" w:rsidR="004547B7" w:rsidRDefault="004547B7">
                          <w:pPr>
                            <w:pStyle w:val="LineNumbers"/>
                          </w:pPr>
                          <w:r>
                            <w:t>40</w:t>
                          </w:r>
                        </w:p>
                        <w:p w14:paraId="69DB624E" w14:textId="77777777" w:rsidR="004547B7" w:rsidRDefault="004547B7">
                          <w:pPr>
                            <w:pStyle w:val="LineNumbers"/>
                          </w:pPr>
                          <w:r>
                            <w:t>41</w:t>
                          </w:r>
                        </w:p>
                        <w:p w14:paraId="205749DE" w14:textId="77777777" w:rsidR="004547B7" w:rsidRDefault="004547B7">
                          <w:pPr>
                            <w:pStyle w:val="LineNumbers"/>
                          </w:pPr>
                          <w:r>
                            <w:t>42</w:t>
                          </w:r>
                        </w:p>
                        <w:p w14:paraId="4FB982F8" w14:textId="77777777" w:rsidR="004547B7" w:rsidRDefault="004547B7">
                          <w:pPr>
                            <w:pStyle w:val="LineNumbers"/>
                          </w:pPr>
                          <w:r>
                            <w:t>43</w:t>
                          </w:r>
                        </w:p>
                        <w:p w14:paraId="1AE23C36" w14:textId="77777777" w:rsidR="004547B7" w:rsidRDefault="004547B7">
                          <w:pPr>
                            <w:pStyle w:val="LineNumbers"/>
                          </w:pPr>
                          <w:r>
                            <w:t>44</w:t>
                          </w:r>
                        </w:p>
                        <w:p w14:paraId="742CAE78" w14:textId="77777777" w:rsidR="004547B7" w:rsidRDefault="004547B7">
                          <w:pPr>
                            <w:pStyle w:val="LineNumbers"/>
                          </w:pPr>
                          <w:r>
                            <w:t>45</w:t>
                          </w:r>
                        </w:p>
                        <w:p w14:paraId="712E1D0A" w14:textId="77777777" w:rsidR="004547B7" w:rsidRDefault="004547B7">
                          <w:pPr>
                            <w:pStyle w:val="LineNumbers"/>
                          </w:pPr>
                          <w:r>
                            <w:t>46</w:t>
                          </w:r>
                        </w:p>
                        <w:p w14:paraId="111CF4C2" w14:textId="77777777" w:rsidR="004547B7" w:rsidRDefault="004547B7">
                          <w:pPr>
                            <w:pStyle w:val="LineNumbers"/>
                          </w:pPr>
                          <w:r>
                            <w:t>47</w:t>
                          </w:r>
                        </w:p>
                        <w:p w14:paraId="1EE66E27" w14:textId="77777777" w:rsidR="004547B7" w:rsidRDefault="004547B7">
                          <w:pPr>
                            <w:pStyle w:val="LineNumbers"/>
                          </w:pPr>
                          <w:r>
                            <w:t>48</w:t>
                          </w:r>
                        </w:p>
                        <w:p w14:paraId="091C8013" w14:textId="77777777" w:rsidR="004547B7" w:rsidRDefault="004547B7">
                          <w:pPr>
                            <w:pStyle w:val="LineNumbers"/>
                          </w:pPr>
                          <w:r>
                            <w:t>49</w:t>
                          </w:r>
                        </w:p>
                        <w:p w14:paraId="256A0B55" w14:textId="77777777" w:rsidR="004547B7" w:rsidRDefault="004547B7">
                          <w:pPr>
                            <w:pStyle w:val="LineNumbers"/>
                          </w:pPr>
                          <w:r>
                            <w:t>50</w:t>
                          </w:r>
                        </w:p>
                        <w:p w14:paraId="704178B8" w14:textId="77777777" w:rsidR="004547B7" w:rsidRDefault="004547B7">
                          <w:pPr>
                            <w:pStyle w:val="LineNumbers"/>
                          </w:pPr>
                          <w:r>
                            <w:t>51</w:t>
                          </w:r>
                        </w:p>
                        <w:p w14:paraId="1AC11791" w14:textId="77777777" w:rsidR="004547B7" w:rsidRDefault="004547B7">
                          <w:pPr>
                            <w:pStyle w:val="LineNumbers"/>
                          </w:pPr>
                          <w:r>
                            <w:t>52</w:t>
                          </w:r>
                        </w:p>
                        <w:p w14:paraId="7CB1DEBA" w14:textId="77777777" w:rsidR="004547B7" w:rsidRDefault="004547B7">
                          <w:pPr>
                            <w:pStyle w:val="LineNumbers"/>
                          </w:pPr>
                          <w:r>
                            <w:t>53</w:t>
                          </w:r>
                        </w:p>
                        <w:p w14:paraId="4EBA8998" w14:textId="77777777" w:rsidR="004547B7" w:rsidRDefault="004547B7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1655A" id="Rectangle 1" o:spid="_x0000_s1026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" o:allowincell="f" filled="f" stroked="f">
              <v:textbox inset="1pt,1pt,1pt,1pt">
                <w:txbxContent>
                  <w:p w14:paraId="26A5011F" w14:textId="77777777" w:rsidR="004547B7" w:rsidRDefault="004547B7">
                    <w:pPr>
                      <w:pStyle w:val="LineNumbers"/>
                    </w:pPr>
                    <w:r>
                      <w:t>1</w:t>
                    </w:r>
                  </w:p>
                  <w:p w14:paraId="2328BF1B" w14:textId="77777777" w:rsidR="004547B7" w:rsidRDefault="004547B7">
                    <w:pPr>
                      <w:pStyle w:val="LineNumbers"/>
                    </w:pPr>
                    <w:r>
                      <w:t>2</w:t>
                    </w:r>
                  </w:p>
                  <w:p w14:paraId="6D38352A" w14:textId="77777777" w:rsidR="004547B7" w:rsidRDefault="004547B7">
                    <w:pPr>
                      <w:pStyle w:val="LineNumbers"/>
                    </w:pPr>
                    <w:r>
                      <w:t>3</w:t>
                    </w:r>
                  </w:p>
                  <w:p w14:paraId="205C7B9B" w14:textId="77777777" w:rsidR="004547B7" w:rsidRDefault="004547B7">
                    <w:pPr>
                      <w:pStyle w:val="LineNumbers"/>
                    </w:pPr>
                    <w:r>
                      <w:t>4</w:t>
                    </w:r>
                  </w:p>
                  <w:p w14:paraId="16FE99CA" w14:textId="77777777" w:rsidR="004547B7" w:rsidRDefault="004547B7">
                    <w:pPr>
                      <w:pStyle w:val="LineNumbers"/>
                    </w:pPr>
                    <w:r>
                      <w:t>5</w:t>
                    </w:r>
                  </w:p>
                  <w:p w14:paraId="405EA1DD" w14:textId="77777777" w:rsidR="004547B7" w:rsidRDefault="004547B7">
                    <w:pPr>
                      <w:pStyle w:val="LineNumbers"/>
                    </w:pPr>
                    <w:r>
                      <w:t>6</w:t>
                    </w:r>
                  </w:p>
                  <w:p w14:paraId="09748011" w14:textId="77777777" w:rsidR="004547B7" w:rsidRDefault="004547B7">
                    <w:pPr>
                      <w:pStyle w:val="LineNumbers"/>
                    </w:pPr>
                    <w:r>
                      <w:t>7</w:t>
                    </w:r>
                  </w:p>
                  <w:p w14:paraId="5561CB6A" w14:textId="77777777" w:rsidR="004547B7" w:rsidRDefault="004547B7">
                    <w:pPr>
                      <w:pStyle w:val="LineNumbers"/>
                    </w:pPr>
                    <w:r>
                      <w:t>8</w:t>
                    </w:r>
                  </w:p>
                  <w:p w14:paraId="23C5870A" w14:textId="77777777" w:rsidR="004547B7" w:rsidRDefault="004547B7">
                    <w:pPr>
                      <w:pStyle w:val="LineNumbers"/>
                    </w:pPr>
                    <w:r>
                      <w:t>9</w:t>
                    </w:r>
                  </w:p>
                  <w:p w14:paraId="6BDA42D4" w14:textId="77777777" w:rsidR="004547B7" w:rsidRDefault="004547B7">
                    <w:pPr>
                      <w:pStyle w:val="LineNumbers"/>
                    </w:pPr>
                    <w:r>
                      <w:t>10</w:t>
                    </w:r>
                  </w:p>
                  <w:p w14:paraId="2F42A1B3" w14:textId="77777777" w:rsidR="004547B7" w:rsidRDefault="004547B7">
                    <w:pPr>
                      <w:pStyle w:val="LineNumbers"/>
                    </w:pPr>
                    <w:r>
                      <w:t>11</w:t>
                    </w:r>
                  </w:p>
                  <w:p w14:paraId="2A420C0C" w14:textId="77777777" w:rsidR="004547B7" w:rsidRDefault="004547B7">
                    <w:pPr>
                      <w:pStyle w:val="LineNumbers"/>
                    </w:pPr>
                    <w:r>
                      <w:t>12</w:t>
                    </w:r>
                  </w:p>
                  <w:p w14:paraId="42D4EECB" w14:textId="77777777" w:rsidR="004547B7" w:rsidRDefault="004547B7">
                    <w:pPr>
                      <w:pStyle w:val="LineNumbers"/>
                    </w:pPr>
                    <w:r>
                      <w:t>13</w:t>
                    </w:r>
                  </w:p>
                  <w:p w14:paraId="7DD9B1B1" w14:textId="77777777" w:rsidR="004547B7" w:rsidRDefault="004547B7">
                    <w:pPr>
                      <w:pStyle w:val="LineNumbers"/>
                    </w:pPr>
                    <w:r>
                      <w:t>14</w:t>
                    </w:r>
                  </w:p>
                  <w:p w14:paraId="2382CC3D" w14:textId="77777777" w:rsidR="004547B7" w:rsidRDefault="004547B7">
                    <w:pPr>
                      <w:pStyle w:val="LineNumbers"/>
                    </w:pPr>
                    <w:r>
                      <w:t>15</w:t>
                    </w:r>
                  </w:p>
                  <w:p w14:paraId="6BE1FA3A" w14:textId="77777777" w:rsidR="004547B7" w:rsidRDefault="004547B7">
                    <w:pPr>
                      <w:pStyle w:val="LineNumbers"/>
                    </w:pPr>
                    <w:r>
                      <w:t>16</w:t>
                    </w:r>
                  </w:p>
                  <w:p w14:paraId="57497A81" w14:textId="77777777" w:rsidR="004547B7" w:rsidRDefault="004547B7">
                    <w:pPr>
                      <w:pStyle w:val="LineNumbers"/>
                    </w:pPr>
                    <w:r>
                      <w:t>17</w:t>
                    </w:r>
                  </w:p>
                  <w:p w14:paraId="38ED9562" w14:textId="77777777" w:rsidR="004547B7" w:rsidRDefault="004547B7">
                    <w:pPr>
                      <w:pStyle w:val="LineNumbers"/>
                    </w:pPr>
                    <w:r>
                      <w:t>18</w:t>
                    </w:r>
                  </w:p>
                  <w:p w14:paraId="0D88A75F" w14:textId="77777777" w:rsidR="004547B7" w:rsidRDefault="004547B7">
                    <w:pPr>
                      <w:pStyle w:val="LineNumbers"/>
                    </w:pPr>
                    <w:r>
                      <w:t>19</w:t>
                    </w:r>
                  </w:p>
                  <w:p w14:paraId="4E89A806" w14:textId="77777777" w:rsidR="004547B7" w:rsidRDefault="004547B7">
                    <w:pPr>
                      <w:pStyle w:val="LineNumbers"/>
                    </w:pPr>
                    <w:r>
                      <w:t>20</w:t>
                    </w:r>
                  </w:p>
                  <w:p w14:paraId="11FFD715" w14:textId="77777777" w:rsidR="004547B7" w:rsidRDefault="004547B7">
                    <w:pPr>
                      <w:pStyle w:val="LineNumbers"/>
                    </w:pPr>
                    <w:r>
                      <w:t>21</w:t>
                    </w:r>
                  </w:p>
                  <w:p w14:paraId="1EEAFF7F" w14:textId="77777777" w:rsidR="004547B7" w:rsidRDefault="004547B7">
                    <w:pPr>
                      <w:pStyle w:val="LineNumbers"/>
                    </w:pPr>
                    <w:r>
                      <w:t>22</w:t>
                    </w:r>
                  </w:p>
                  <w:p w14:paraId="38586DD3" w14:textId="77777777" w:rsidR="004547B7" w:rsidRDefault="004547B7">
                    <w:pPr>
                      <w:pStyle w:val="LineNumbers"/>
                    </w:pPr>
                    <w:r>
                      <w:t>23</w:t>
                    </w:r>
                  </w:p>
                  <w:p w14:paraId="337A0474" w14:textId="77777777" w:rsidR="004547B7" w:rsidRDefault="004547B7">
                    <w:pPr>
                      <w:pStyle w:val="LineNumbers"/>
                    </w:pPr>
                    <w:r>
                      <w:t>24</w:t>
                    </w:r>
                  </w:p>
                  <w:p w14:paraId="6B09B6F2" w14:textId="77777777" w:rsidR="004547B7" w:rsidRDefault="004547B7">
                    <w:pPr>
                      <w:pStyle w:val="LineNumbers"/>
                    </w:pPr>
                    <w:r>
                      <w:t>25</w:t>
                    </w:r>
                  </w:p>
                  <w:p w14:paraId="6EBC55D3" w14:textId="77777777" w:rsidR="004547B7" w:rsidRDefault="004547B7">
                    <w:pPr>
                      <w:pStyle w:val="LineNumbers"/>
                    </w:pPr>
                    <w:r>
                      <w:t>26</w:t>
                    </w:r>
                  </w:p>
                  <w:p w14:paraId="4A357FDB" w14:textId="77777777" w:rsidR="004547B7" w:rsidRDefault="004547B7">
                    <w:pPr>
                      <w:pStyle w:val="LineNumbers"/>
                    </w:pPr>
                    <w:r>
                      <w:t>27</w:t>
                    </w:r>
                  </w:p>
                  <w:p w14:paraId="0176C64F" w14:textId="77777777" w:rsidR="004547B7" w:rsidRDefault="004547B7">
                    <w:pPr>
                      <w:pStyle w:val="LineNumbers"/>
                    </w:pPr>
                    <w:r>
                      <w:t>28</w:t>
                    </w:r>
                  </w:p>
                  <w:p w14:paraId="44A27EB2" w14:textId="77777777" w:rsidR="004547B7" w:rsidRDefault="004547B7">
                    <w:pPr>
                      <w:pStyle w:val="LineNumbers"/>
                    </w:pPr>
                    <w:r>
                      <w:t>29</w:t>
                    </w:r>
                  </w:p>
                  <w:p w14:paraId="28E33CC5" w14:textId="77777777" w:rsidR="004547B7" w:rsidRDefault="004547B7">
                    <w:pPr>
                      <w:pStyle w:val="LineNumbers"/>
                    </w:pPr>
                    <w:r>
                      <w:t>30</w:t>
                    </w:r>
                  </w:p>
                  <w:p w14:paraId="309F2929" w14:textId="77777777" w:rsidR="004547B7" w:rsidRDefault="004547B7">
                    <w:pPr>
                      <w:pStyle w:val="LineNumbers"/>
                    </w:pPr>
                    <w:r>
                      <w:t>31</w:t>
                    </w:r>
                  </w:p>
                  <w:p w14:paraId="64FACA55" w14:textId="77777777" w:rsidR="004547B7" w:rsidRDefault="004547B7">
                    <w:pPr>
                      <w:pStyle w:val="LineNumbers"/>
                    </w:pPr>
                    <w:r>
                      <w:t>32</w:t>
                    </w:r>
                  </w:p>
                  <w:p w14:paraId="043100D0" w14:textId="77777777" w:rsidR="004547B7" w:rsidRDefault="004547B7">
                    <w:pPr>
                      <w:pStyle w:val="LineNumbers"/>
                    </w:pPr>
                    <w:r>
                      <w:t>33</w:t>
                    </w:r>
                  </w:p>
                  <w:p w14:paraId="66F8EE8C" w14:textId="77777777" w:rsidR="004547B7" w:rsidRDefault="004547B7">
                    <w:pPr>
                      <w:pStyle w:val="LineNumbers"/>
                    </w:pPr>
                    <w:r>
                      <w:t>34</w:t>
                    </w:r>
                  </w:p>
                  <w:p w14:paraId="76E45988" w14:textId="77777777" w:rsidR="004547B7" w:rsidRDefault="004547B7">
                    <w:pPr>
                      <w:pStyle w:val="LineNumbers"/>
                    </w:pPr>
                    <w:r>
                      <w:t>35</w:t>
                    </w:r>
                  </w:p>
                  <w:p w14:paraId="314BAD18" w14:textId="77777777" w:rsidR="004547B7" w:rsidRDefault="004547B7">
                    <w:pPr>
                      <w:pStyle w:val="LineNumbers"/>
                    </w:pPr>
                    <w:r>
                      <w:t>36</w:t>
                    </w:r>
                  </w:p>
                  <w:p w14:paraId="3F3C40C5" w14:textId="77777777" w:rsidR="004547B7" w:rsidRDefault="004547B7">
                    <w:pPr>
                      <w:pStyle w:val="LineNumbers"/>
                    </w:pPr>
                    <w:r>
                      <w:t>37</w:t>
                    </w:r>
                  </w:p>
                  <w:p w14:paraId="058D913F" w14:textId="77777777" w:rsidR="004547B7" w:rsidRDefault="004547B7">
                    <w:pPr>
                      <w:pStyle w:val="LineNumbers"/>
                    </w:pPr>
                    <w:r>
                      <w:t>38</w:t>
                    </w:r>
                  </w:p>
                  <w:p w14:paraId="2309E2E6" w14:textId="77777777" w:rsidR="004547B7" w:rsidRDefault="004547B7">
                    <w:pPr>
                      <w:pStyle w:val="LineNumbers"/>
                    </w:pPr>
                    <w:r>
                      <w:t>39</w:t>
                    </w:r>
                  </w:p>
                  <w:p w14:paraId="4D525032" w14:textId="77777777" w:rsidR="004547B7" w:rsidRDefault="004547B7">
                    <w:pPr>
                      <w:pStyle w:val="LineNumbers"/>
                    </w:pPr>
                    <w:r>
                      <w:t>40</w:t>
                    </w:r>
                  </w:p>
                  <w:p w14:paraId="69DB624E" w14:textId="77777777" w:rsidR="004547B7" w:rsidRDefault="004547B7">
                    <w:pPr>
                      <w:pStyle w:val="LineNumbers"/>
                    </w:pPr>
                    <w:r>
                      <w:t>41</w:t>
                    </w:r>
                  </w:p>
                  <w:p w14:paraId="205749DE" w14:textId="77777777" w:rsidR="004547B7" w:rsidRDefault="004547B7">
                    <w:pPr>
                      <w:pStyle w:val="LineNumbers"/>
                    </w:pPr>
                    <w:r>
                      <w:t>42</w:t>
                    </w:r>
                  </w:p>
                  <w:p w14:paraId="4FB982F8" w14:textId="77777777" w:rsidR="004547B7" w:rsidRDefault="004547B7">
                    <w:pPr>
                      <w:pStyle w:val="LineNumbers"/>
                    </w:pPr>
                    <w:r>
                      <w:t>43</w:t>
                    </w:r>
                  </w:p>
                  <w:p w14:paraId="1AE23C36" w14:textId="77777777" w:rsidR="004547B7" w:rsidRDefault="004547B7">
                    <w:pPr>
                      <w:pStyle w:val="LineNumbers"/>
                    </w:pPr>
                    <w:r>
                      <w:t>44</w:t>
                    </w:r>
                  </w:p>
                  <w:p w14:paraId="742CAE78" w14:textId="77777777" w:rsidR="004547B7" w:rsidRDefault="004547B7">
                    <w:pPr>
                      <w:pStyle w:val="LineNumbers"/>
                    </w:pPr>
                    <w:r>
                      <w:t>45</w:t>
                    </w:r>
                  </w:p>
                  <w:p w14:paraId="712E1D0A" w14:textId="77777777" w:rsidR="004547B7" w:rsidRDefault="004547B7">
                    <w:pPr>
                      <w:pStyle w:val="LineNumbers"/>
                    </w:pPr>
                    <w:r>
                      <w:t>46</w:t>
                    </w:r>
                  </w:p>
                  <w:p w14:paraId="111CF4C2" w14:textId="77777777" w:rsidR="004547B7" w:rsidRDefault="004547B7">
                    <w:pPr>
                      <w:pStyle w:val="LineNumbers"/>
                    </w:pPr>
                    <w:r>
                      <w:t>47</w:t>
                    </w:r>
                  </w:p>
                  <w:p w14:paraId="1EE66E27" w14:textId="77777777" w:rsidR="004547B7" w:rsidRDefault="004547B7">
                    <w:pPr>
                      <w:pStyle w:val="LineNumbers"/>
                    </w:pPr>
                    <w:r>
                      <w:t>48</w:t>
                    </w:r>
                  </w:p>
                  <w:p w14:paraId="091C8013" w14:textId="77777777" w:rsidR="004547B7" w:rsidRDefault="004547B7">
                    <w:pPr>
                      <w:pStyle w:val="LineNumbers"/>
                    </w:pPr>
                    <w:r>
                      <w:t>49</w:t>
                    </w:r>
                  </w:p>
                  <w:p w14:paraId="256A0B55" w14:textId="77777777" w:rsidR="004547B7" w:rsidRDefault="004547B7">
                    <w:pPr>
                      <w:pStyle w:val="LineNumbers"/>
                    </w:pPr>
                    <w:r>
                      <w:t>50</w:t>
                    </w:r>
                  </w:p>
                  <w:p w14:paraId="704178B8" w14:textId="77777777" w:rsidR="004547B7" w:rsidRDefault="004547B7">
                    <w:pPr>
                      <w:pStyle w:val="LineNumbers"/>
                    </w:pPr>
                    <w:r>
                      <w:t>51</w:t>
                    </w:r>
                  </w:p>
                  <w:p w14:paraId="1AC11791" w14:textId="77777777" w:rsidR="004547B7" w:rsidRDefault="004547B7">
                    <w:pPr>
                      <w:pStyle w:val="LineNumbers"/>
                    </w:pPr>
                    <w:r>
                      <w:t>52</w:t>
                    </w:r>
                  </w:p>
                  <w:p w14:paraId="7CB1DEBA" w14:textId="77777777" w:rsidR="004547B7" w:rsidRDefault="004547B7">
                    <w:pPr>
                      <w:pStyle w:val="LineNumbers"/>
                    </w:pPr>
                    <w:r>
                      <w:t>53</w:t>
                    </w:r>
                  </w:p>
                  <w:p w14:paraId="4EBA8998" w14:textId="77777777" w:rsidR="004547B7" w:rsidRDefault="004547B7">
                    <w:pPr>
                      <w:pStyle w:val="LineNumbers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35B4D5F" wp14:editId="50B3FB7E">
              <wp:simplePos x="0" y="0"/>
              <wp:positionH relativeFrom="page">
                <wp:posOffset>7406640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467D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0" to="583.2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3C403A4" wp14:editId="31CC6F83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BBC6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" o:allowincell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DED2A1" wp14:editId="21431C6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51C8C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" o:allowincell="f">
              <v:stroke startarrowwidth="narrow" startarrowlength="short" endarrowwidth="narrow" endarrowlength="short"/>
              <w10:wrap anchorx="margin" anchory="page"/>
            </v:line>
          </w:pict>
        </mc:Fallback>
      </mc:AlternateContent>
    </w:r>
  </w:p>
  <w:p w14:paraId="439F4D4A" w14:textId="77777777" w:rsidR="004547B7" w:rsidRDefault="004547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5N/OXXOVrJLSoKdhqOJhPRfQfXV7/YAZ4VWESgM3UPERXeEj5DkMP+JYDQb18RPYVWLeEOc3n2jEb83SfGQA==" w:salt="lTI594S84w93dksA9sUI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15"/>
    <w:rsid w:val="000268A6"/>
    <w:rsid w:val="000273F1"/>
    <w:rsid w:val="0004526D"/>
    <w:rsid w:val="00071641"/>
    <w:rsid w:val="00071ECD"/>
    <w:rsid w:val="000A0485"/>
    <w:rsid w:val="000B2F2F"/>
    <w:rsid w:val="00161F1E"/>
    <w:rsid w:val="00164388"/>
    <w:rsid w:val="00174793"/>
    <w:rsid w:val="00193897"/>
    <w:rsid w:val="001C49F3"/>
    <w:rsid w:val="001D4449"/>
    <w:rsid w:val="001F370E"/>
    <w:rsid w:val="00204FC3"/>
    <w:rsid w:val="002150D6"/>
    <w:rsid w:val="002271D3"/>
    <w:rsid w:val="002346BB"/>
    <w:rsid w:val="00237E43"/>
    <w:rsid w:val="00254911"/>
    <w:rsid w:val="00280684"/>
    <w:rsid w:val="00285B93"/>
    <w:rsid w:val="0029762A"/>
    <w:rsid w:val="00357FAE"/>
    <w:rsid w:val="00374345"/>
    <w:rsid w:val="003926E6"/>
    <w:rsid w:val="003A546D"/>
    <w:rsid w:val="004167D2"/>
    <w:rsid w:val="00417746"/>
    <w:rsid w:val="00447547"/>
    <w:rsid w:val="004547B7"/>
    <w:rsid w:val="00463F89"/>
    <w:rsid w:val="004B502F"/>
    <w:rsid w:val="004B515C"/>
    <w:rsid w:val="004C1056"/>
    <w:rsid w:val="004E7F84"/>
    <w:rsid w:val="004F6DD9"/>
    <w:rsid w:val="0050019E"/>
    <w:rsid w:val="00537357"/>
    <w:rsid w:val="005A2139"/>
    <w:rsid w:val="00690DDA"/>
    <w:rsid w:val="006B7933"/>
    <w:rsid w:val="007177B1"/>
    <w:rsid w:val="00744913"/>
    <w:rsid w:val="00751E87"/>
    <w:rsid w:val="00754324"/>
    <w:rsid w:val="0075536F"/>
    <w:rsid w:val="007637C7"/>
    <w:rsid w:val="00793A6B"/>
    <w:rsid w:val="007C4515"/>
    <w:rsid w:val="007F637B"/>
    <w:rsid w:val="00800FFE"/>
    <w:rsid w:val="00850EC6"/>
    <w:rsid w:val="008A3874"/>
    <w:rsid w:val="008B1A1D"/>
    <w:rsid w:val="008D2303"/>
    <w:rsid w:val="008E3669"/>
    <w:rsid w:val="0095320C"/>
    <w:rsid w:val="00977AF4"/>
    <w:rsid w:val="00994845"/>
    <w:rsid w:val="009C350E"/>
    <w:rsid w:val="00A71319"/>
    <w:rsid w:val="00A72357"/>
    <w:rsid w:val="00AD1EE7"/>
    <w:rsid w:val="00B51572"/>
    <w:rsid w:val="00B86878"/>
    <w:rsid w:val="00B869B1"/>
    <w:rsid w:val="00B942AC"/>
    <w:rsid w:val="00BD37AE"/>
    <w:rsid w:val="00BE24E3"/>
    <w:rsid w:val="00C4115B"/>
    <w:rsid w:val="00C413B4"/>
    <w:rsid w:val="00C8615F"/>
    <w:rsid w:val="00CA1C1B"/>
    <w:rsid w:val="00CB2088"/>
    <w:rsid w:val="00CE4212"/>
    <w:rsid w:val="00CE48E8"/>
    <w:rsid w:val="00CE51B2"/>
    <w:rsid w:val="00D7327C"/>
    <w:rsid w:val="00DD62BB"/>
    <w:rsid w:val="00E21E54"/>
    <w:rsid w:val="00E40FA8"/>
    <w:rsid w:val="00E874EC"/>
    <w:rsid w:val="00F0069F"/>
    <w:rsid w:val="00F3099D"/>
    <w:rsid w:val="00FA5768"/>
    <w:rsid w:val="00FB4BCB"/>
    <w:rsid w:val="00FC077F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76D1B7A4"/>
  <w15:chartTrackingRefBased/>
  <w15:docId w15:val="{70539E68-C491-426D-9451-6E24F66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97" w:lineRule="exact"/>
    </w:pPr>
    <w:rPr>
      <w:rFonts w:ascii="CG Times (W1)" w:hAnsi="CG Times (W1)"/>
      <w:sz w:val="18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customStyle="1" w:styleId="Address">
    <w:name w:val="Address"/>
    <w:basedOn w:val="SingleSpacing"/>
  </w:style>
  <w:style w:type="paragraph" w:customStyle="1" w:styleId="SingleSpacing">
    <w:name w:val="Single Spacing"/>
    <w:basedOn w:val="Normal"/>
    <w:pPr>
      <w:spacing w:line="248" w:lineRule="exact"/>
    </w:pPr>
  </w:style>
  <w:style w:type="paragraph" w:customStyle="1" w:styleId="15Spacing">
    <w:name w:val="1.5 Spacing"/>
    <w:basedOn w:val="Normal"/>
    <w:pPr>
      <w:spacing w:line="372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basedOn w:val="DefaultParagraphFont"/>
  </w:style>
  <w:style w:type="paragraph" w:customStyle="1" w:styleId="CourtName">
    <w:name w:val="CourtName"/>
    <w:basedOn w:val="Normal"/>
    <w:pPr>
      <w:jc w:val="center"/>
    </w:pPr>
  </w:style>
  <w:style w:type="paragraph" w:styleId="BodyText">
    <w:name w:val="Body Text"/>
    <w:basedOn w:val="Normal"/>
    <w:pPr>
      <w:spacing w:before="240" w:line="496" w:lineRule="exact"/>
      <w:jc w:val="both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180"/>
      </w:tabs>
      <w:spacing w:line="240" w:lineRule="auto"/>
      <w:ind w:left="720" w:righ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5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87DA-221A-4EC5-ADD0-0C0C0550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PERSONNEL APPEALS BOARD</vt:lpstr>
    </vt:vector>
  </TitlesOfParts>
  <Company>State of Washington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PERSONNEL APPEALS BOARD</dc:title>
  <dc:subject/>
  <dc:creator>p</dc:creator>
  <cp:keywords/>
  <cp:lastModifiedBy>Holland, Jennifer (OFM)</cp:lastModifiedBy>
  <cp:revision>2</cp:revision>
  <cp:lastPrinted>2014-06-18T09:44:00Z</cp:lastPrinted>
  <dcterms:created xsi:type="dcterms:W3CDTF">2023-09-07T02:46:00Z</dcterms:created>
  <dcterms:modified xsi:type="dcterms:W3CDTF">2023-09-07T02:46:00Z</dcterms:modified>
</cp:coreProperties>
</file>